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F50B4">
      <w:pPr>
        <w:widowControl/>
        <w:jc w:val="center"/>
        <w:rPr>
          <w:rFonts w:hint="eastAsia" w:ascii="宋体" w:hAnsi="宋体" w:eastAsia="宋体" w:cs="宋体"/>
          <w:b/>
          <w:color w:val="000000"/>
          <w:kern w:val="0"/>
          <w:sz w:val="36"/>
          <w:szCs w:val="36"/>
        </w:rPr>
      </w:pPr>
      <w:r>
        <w:rPr>
          <w:rFonts w:hint="eastAsia" w:ascii="宋体" w:hAnsi="宋体" w:eastAsia="宋体" w:cs="宋体"/>
          <w:b/>
          <w:color w:val="000000"/>
          <w:kern w:val="0"/>
          <w:sz w:val="36"/>
          <w:szCs w:val="36"/>
        </w:rPr>
        <w:t>国际关系学院硕士研究生招生考试初试</w:t>
      </w:r>
    </w:p>
    <w:p w14:paraId="1F47D825">
      <w:pPr>
        <w:widowControl/>
        <w:jc w:val="center"/>
        <w:rPr>
          <w:rFonts w:hint="eastAsia" w:ascii="宋体" w:hAnsi="宋体" w:eastAsia="宋体" w:cs="宋体"/>
          <w:b/>
          <w:kern w:val="0"/>
          <w:sz w:val="36"/>
          <w:szCs w:val="36"/>
        </w:rPr>
      </w:pPr>
      <w:r>
        <w:rPr>
          <w:rFonts w:hint="eastAsia" w:ascii="宋体" w:hAnsi="宋体" w:eastAsia="宋体" w:cs="宋体"/>
          <w:b/>
          <w:color w:val="000000"/>
          <w:kern w:val="0"/>
          <w:sz w:val="36"/>
          <w:szCs w:val="36"/>
        </w:rPr>
        <w:t>自命题</w:t>
      </w:r>
      <w:r>
        <w:rPr>
          <w:rFonts w:hint="eastAsia" w:ascii="宋体" w:hAnsi="宋体" w:eastAsia="宋体" w:cs="宋体"/>
          <w:b/>
          <w:kern w:val="0"/>
          <w:sz w:val="36"/>
          <w:szCs w:val="36"/>
        </w:rPr>
        <w:t>科目考试大纲</w:t>
      </w:r>
    </w:p>
    <w:p w14:paraId="223BB33F">
      <w:pPr>
        <w:spacing w:line="360" w:lineRule="auto"/>
        <w:rPr>
          <w:rFonts w:ascii="宋体" w:hAnsi="宋体" w:eastAsia="宋体"/>
          <w:color w:val="FF0000"/>
          <w:sz w:val="24"/>
          <w:szCs w:val="24"/>
        </w:rPr>
      </w:pPr>
    </w:p>
    <w:p w14:paraId="67584D61">
      <w:pPr>
        <w:spacing w:line="360" w:lineRule="auto"/>
        <w:rPr>
          <w:rFonts w:ascii="宋体" w:hAnsi="宋体" w:eastAsia="宋体"/>
          <w:sz w:val="24"/>
          <w:szCs w:val="24"/>
        </w:rPr>
      </w:pPr>
    </w:p>
    <w:p w14:paraId="419D65BE">
      <w:pPr>
        <w:spacing w:line="360" w:lineRule="auto"/>
        <w:rPr>
          <w:rFonts w:hint="eastAsia" w:ascii="宋体" w:hAnsi="宋体" w:eastAsia="宋体"/>
          <w:b/>
          <w:color w:val="FF0000"/>
          <w:sz w:val="28"/>
          <w:szCs w:val="28"/>
          <w:lang w:val="en-US" w:eastAsia="zh-CN"/>
        </w:rPr>
      </w:pPr>
      <w:r>
        <w:rPr>
          <w:rFonts w:hint="eastAsia" w:ascii="宋体" w:hAnsi="宋体" w:eastAsia="宋体"/>
          <w:b/>
          <w:sz w:val="28"/>
          <w:szCs w:val="28"/>
        </w:rPr>
        <w:t>考试科目代码：</w:t>
      </w:r>
      <w:r>
        <w:rPr>
          <w:rFonts w:hint="eastAsia" w:ascii="宋体" w:hAnsi="宋体" w:eastAsia="宋体"/>
          <w:b/>
          <w:color w:val="000000" w:themeColor="text1"/>
          <w:sz w:val="28"/>
          <w:szCs w:val="28"/>
          <w14:textFill>
            <w14:solidFill>
              <w14:schemeClr w14:val="tx1"/>
            </w14:solidFill>
          </w14:textFill>
        </w:rPr>
        <w:t>72</w:t>
      </w:r>
      <w:r>
        <w:rPr>
          <w:rFonts w:hint="eastAsia" w:ascii="宋体" w:hAnsi="宋体" w:eastAsia="宋体"/>
          <w:b/>
          <w:color w:val="000000" w:themeColor="text1"/>
          <w:sz w:val="28"/>
          <w:szCs w:val="28"/>
          <w:lang w:val="en-US" w:eastAsia="zh-CN"/>
          <w14:textFill>
            <w14:solidFill>
              <w14:schemeClr w14:val="tx1"/>
            </w14:solidFill>
          </w14:textFill>
        </w:rPr>
        <w:t>1</w:t>
      </w:r>
      <w:bookmarkStart w:id="0" w:name="_GoBack"/>
      <w:bookmarkEnd w:id="0"/>
    </w:p>
    <w:p w14:paraId="4E550C41">
      <w:pPr>
        <w:spacing w:line="360" w:lineRule="auto"/>
        <w:rPr>
          <w:rFonts w:ascii="宋体" w:hAnsi="宋体" w:eastAsia="宋体"/>
          <w:b/>
          <w:sz w:val="28"/>
          <w:szCs w:val="28"/>
        </w:rPr>
      </w:pPr>
      <w:r>
        <w:rPr>
          <w:rFonts w:hint="eastAsia" w:ascii="宋体" w:hAnsi="宋体" w:eastAsia="宋体"/>
          <w:b/>
          <w:sz w:val="28"/>
          <w:szCs w:val="28"/>
        </w:rPr>
        <w:t>考试科目名称</w:t>
      </w:r>
      <w:r>
        <w:rPr>
          <w:rFonts w:hint="eastAsia" w:ascii="宋体" w:hAnsi="宋体" w:eastAsia="宋体"/>
          <w:b/>
          <w:color w:val="000000" w:themeColor="text1"/>
          <w:sz w:val="28"/>
          <w:szCs w:val="28"/>
          <w14:textFill>
            <w14:solidFill>
              <w14:schemeClr w14:val="tx1"/>
            </w14:solidFill>
          </w14:textFill>
        </w:rPr>
        <w:t>：国家安全学基础</w:t>
      </w:r>
    </w:p>
    <w:p w14:paraId="2FC3F879">
      <w:pPr>
        <w:spacing w:line="360" w:lineRule="auto"/>
        <w:rPr>
          <w:rFonts w:ascii="宋体" w:hAnsi="宋体" w:eastAsia="宋体"/>
          <w:b/>
          <w:sz w:val="28"/>
          <w:szCs w:val="28"/>
        </w:rPr>
      </w:pPr>
    </w:p>
    <w:p w14:paraId="0C201227">
      <w:pPr>
        <w:spacing w:line="360" w:lineRule="auto"/>
        <w:rPr>
          <w:rFonts w:ascii="宋体" w:hAnsi="宋体" w:eastAsia="宋体"/>
          <w:b/>
          <w:sz w:val="28"/>
          <w:szCs w:val="28"/>
        </w:rPr>
      </w:pPr>
      <w:r>
        <w:rPr>
          <w:rFonts w:hint="eastAsia" w:ascii="宋体" w:hAnsi="宋体" w:eastAsia="宋体"/>
          <w:b/>
          <w:sz w:val="28"/>
          <w:szCs w:val="28"/>
        </w:rPr>
        <w:t xml:space="preserve"> 一、 考核目标</w:t>
      </w:r>
    </w:p>
    <w:p w14:paraId="45650DA0">
      <w:pPr>
        <w:spacing w:line="360" w:lineRule="auto"/>
        <w:rPr>
          <w:rFonts w:ascii="宋体" w:hAnsi="宋体" w:eastAsia="宋体"/>
          <w:sz w:val="24"/>
          <w:szCs w:val="24"/>
        </w:rPr>
      </w:pPr>
      <w:r>
        <w:rPr>
          <w:rFonts w:hint="eastAsia" w:ascii="宋体" w:hAnsi="宋体" w:eastAsia="宋体"/>
          <w:sz w:val="24"/>
          <w:szCs w:val="24"/>
        </w:rPr>
        <w:t>（一） 考查考生对政治学理论知识的掌握程度。</w:t>
      </w:r>
    </w:p>
    <w:p w14:paraId="50C89A73">
      <w:pPr>
        <w:spacing w:line="360" w:lineRule="auto"/>
        <w:rPr>
          <w:rFonts w:ascii="宋体" w:hAnsi="宋体" w:eastAsia="宋体"/>
          <w:sz w:val="24"/>
          <w:szCs w:val="24"/>
        </w:rPr>
      </w:pPr>
      <w:r>
        <w:rPr>
          <w:rFonts w:hint="eastAsia" w:ascii="宋体" w:hAnsi="宋体" w:eastAsia="宋体"/>
          <w:sz w:val="24"/>
          <w:szCs w:val="24"/>
        </w:rPr>
        <w:t>（二） 考查考生运用政治学理论的基本知识和方法来分析问题和解决问题的实际能力。</w:t>
      </w:r>
    </w:p>
    <w:p w14:paraId="3ADA1A20">
      <w:pPr>
        <w:spacing w:line="360" w:lineRule="auto"/>
        <w:rPr>
          <w:rFonts w:ascii="宋体" w:hAnsi="宋体" w:eastAsia="宋体"/>
          <w:sz w:val="24"/>
          <w:szCs w:val="24"/>
        </w:rPr>
      </w:pPr>
    </w:p>
    <w:p w14:paraId="5C290A20">
      <w:pPr>
        <w:spacing w:line="360" w:lineRule="auto"/>
        <w:rPr>
          <w:rFonts w:ascii="宋体" w:hAnsi="宋体" w:eastAsia="宋体"/>
          <w:b/>
          <w:sz w:val="28"/>
          <w:szCs w:val="28"/>
        </w:rPr>
      </w:pPr>
      <w:r>
        <w:rPr>
          <w:rFonts w:hint="eastAsia" w:ascii="宋体" w:hAnsi="宋体" w:eastAsia="宋体"/>
          <w:b/>
          <w:sz w:val="28"/>
          <w:szCs w:val="28"/>
        </w:rPr>
        <w:t>二、 试卷结构</w:t>
      </w:r>
    </w:p>
    <w:p w14:paraId="2D7658EC">
      <w:pPr>
        <w:spacing w:line="360" w:lineRule="auto"/>
        <w:rPr>
          <w:rFonts w:ascii="宋体" w:hAnsi="宋体" w:eastAsia="宋体"/>
          <w:sz w:val="24"/>
          <w:szCs w:val="24"/>
        </w:rPr>
      </w:pPr>
      <w:r>
        <w:rPr>
          <w:rFonts w:hint="eastAsia" w:ascii="宋体" w:hAnsi="宋体" w:eastAsia="宋体"/>
          <w:sz w:val="24"/>
          <w:szCs w:val="24"/>
        </w:rPr>
        <w:t>（一） 考试时间：180分钟，满分：150分</w:t>
      </w:r>
    </w:p>
    <w:p w14:paraId="303E33C5">
      <w:pPr>
        <w:spacing w:line="360" w:lineRule="auto"/>
        <w:rPr>
          <w:rFonts w:ascii="宋体" w:hAnsi="宋体" w:eastAsia="宋体"/>
          <w:sz w:val="24"/>
          <w:szCs w:val="24"/>
        </w:rPr>
      </w:pPr>
      <w:r>
        <w:rPr>
          <w:rFonts w:hint="eastAsia" w:ascii="宋体" w:hAnsi="宋体" w:eastAsia="宋体"/>
          <w:sz w:val="24"/>
          <w:szCs w:val="24"/>
        </w:rPr>
        <w:t>（二） 题型结构</w:t>
      </w:r>
    </w:p>
    <w:p w14:paraId="5D54E4D5">
      <w:pPr>
        <w:spacing w:line="360" w:lineRule="auto"/>
        <w:ind w:firstLine="120" w:firstLineChars="50"/>
        <w:rPr>
          <w:rFonts w:ascii="宋体" w:hAnsi="宋体" w:eastAsia="宋体"/>
          <w:sz w:val="24"/>
          <w:szCs w:val="24"/>
        </w:rPr>
      </w:pPr>
      <w:r>
        <w:rPr>
          <w:rFonts w:hint="eastAsia" w:ascii="宋体" w:hAnsi="宋体" w:eastAsia="宋体"/>
          <w:sz w:val="24"/>
          <w:szCs w:val="24"/>
        </w:rPr>
        <w:t>1、 名词解释：5小题，每小题6分，共30分</w:t>
      </w:r>
    </w:p>
    <w:p w14:paraId="1CDB982C">
      <w:pPr>
        <w:spacing w:line="360" w:lineRule="auto"/>
        <w:ind w:firstLine="120" w:firstLineChars="50"/>
        <w:rPr>
          <w:rFonts w:ascii="宋体" w:hAnsi="宋体" w:eastAsia="宋体"/>
          <w:sz w:val="24"/>
          <w:szCs w:val="24"/>
        </w:rPr>
      </w:pPr>
      <w:r>
        <w:rPr>
          <w:rFonts w:hint="eastAsia" w:ascii="宋体" w:hAnsi="宋体" w:eastAsia="宋体"/>
          <w:sz w:val="24"/>
          <w:szCs w:val="24"/>
        </w:rPr>
        <w:t>2、 简答题：5小题，每小题12分，共60分</w:t>
      </w:r>
    </w:p>
    <w:p w14:paraId="2F698CD4">
      <w:pPr>
        <w:spacing w:line="360" w:lineRule="auto"/>
        <w:ind w:firstLine="120" w:firstLineChars="50"/>
        <w:rPr>
          <w:rFonts w:ascii="宋体" w:hAnsi="宋体" w:eastAsia="宋体"/>
          <w:sz w:val="24"/>
          <w:szCs w:val="24"/>
        </w:rPr>
      </w:pPr>
      <w:r>
        <w:rPr>
          <w:rFonts w:hint="eastAsia" w:ascii="宋体" w:hAnsi="宋体" w:eastAsia="宋体"/>
          <w:sz w:val="24"/>
          <w:szCs w:val="24"/>
        </w:rPr>
        <w:t>3、 论述题：2小题，每小题30分，共60分</w:t>
      </w:r>
    </w:p>
    <w:p w14:paraId="7F4C675F">
      <w:pPr>
        <w:spacing w:line="360" w:lineRule="auto"/>
        <w:ind w:firstLine="140" w:firstLineChars="50"/>
        <w:rPr>
          <w:rFonts w:ascii="宋体" w:hAnsi="宋体" w:eastAsia="宋体"/>
          <w:sz w:val="28"/>
          <w:szCs w:val="28"/>
        </w:rPr>
      </w:pPr>
    </w:p>
    <w:p w14:paraId="312696DB">
      <w:pPr>
        <w:spacing w:line="360" w:lineRule="auto"/>
        <w:rPr>
          <w:rFonts w:ascii="宋体" w:hAnsi="宋体" w:eastAsia="宋体"/>
          <w:b/>
          <w:sz w:val="28"/>
          <w:szCs w:val="28"/>
        </w:rPr>
      </w:pPr>
      <w:r>
        <w:rPr>
          <w:rFonts w:hint="eastAsia" w:ascii="宋体" w:hAnsi="宋体" w:eastAsia="宋体"/>
          <w:b/>
          <w:sz w:val="28"/>
          <w:szCs w:val="28"/>
        </w:rPr>
        <w:t>三、 答题方式</w:t>
      </w:r>
    </w:p>
    <w:p w14:paraId="30762667">
      <w:pPr>
        <w:spacing w:line="360" w:lineRule="auto"/>
        <w:ind w:firstLine="420" w:firstLineChars="0"/>
        <w:rPr>
          <w:rFonts w:ascii="宋体" w:hAnsi="宋体" w:eastAsia="宋体"/>
          <w:sz w:val="24"/>
          <w:szCs w:val="24"/>
        </w:rPr>
      </w:pPr>
      <w:r>
        <w:rPr>
          <w:rFonts w:hint="eastAsia" w:ascii="宋体" w:hAnsi="宋体" w:eastAsia="宋体"/>
          <w:sz w:val="24"/>
          <w:szCs w:val="24"/>
        </w:rPr>
        <w:t>答题方式为闭卷、笔试</w:t>
      </w:r>
    </w:p>
    <w:p w14:paraId="3FAC04E6">
      <w:pPr>
        <w:spacing w:line="360" w:lineRule="auto"/>
        <w:rPr>
          <w:rFonts w:ascii="宋体" w:hAnsi="宋体" w:eastAsia="宋体"/>
          <w:b/>
          <w:sz w:val="24"/>
          <w:szCs w:val="24"/>
        </w:rPr>
      </w:pPr>
    </w:p>
    <w:p w14:paraId="4544D055">
      <w:pPr>
        <w:spacing w:line="360" w:lineRule="auto"/>
        <w:rPr>
          <w:rFonts w:ascii="宋体" w:hAnsi="宋体" w:eastAsia="宋体"/>
          <w:b/>
          <w:sz w:val="28"/>
          <w:szCs w:val="28"/>
        </w:rPr>
      </w:pPr>
      <w:r>
        <w:rPr>
          <w:rFonts w:hint="eastAsia" w:ascii="宋体" w:hAnsi="宋体" w:eastAsia="宋体"/>
          <w:b/>
          <w:sz w:val="28"/>
          <w:szCs w:val="28"/>
        </w:rPr>
        <w:t>四、 考试内容</w:t>
      </w:r>
    </w:p>
    <w:p w14:paraId="22127E37">
      <w:pPr>
        <w:spacing w:line="360" w:lineRule="auto"/>
        <w:rPr>
          <w:rFonts w:ascii="宋体" w:hAnsi="宋体" w:eastAsia="宋体" w:cs="Tahoma"/>
          <w:b/>
          <w:color w:val="333333"/>
          <w:kern w:val="0"/>
          <w:sz w:val="24"/>
          <w:szCs w:val="24"/>
        </w:rPr>
      </w:pPr>
      <w:r>
        <w:rPr>
          <w:rFonts w:hint="eastAsia" w:ascii="宋体" w:hAnsi="宋体" w:eastAsia="宋体" w:cs="Tahoma"/>
          <w:b/>
          <w:color w:val="333333"/>
          <w:kern w:val="0"/>
          <w:sz w:val="24"/>
          <w:szCs w:val="24"/>
        </w:rPr>
        <w:t>【第一部分  政治学导论 目录】</w:t>
      </w:r>
    </w:p>
    <w:p w14:paraId="77C2CCE5">
      <w:pPr>
        <w:spacing w:line="360" w:lineRule="auto"/>
        <w:rPr>
          <w:rFonts w:ascii="宋体" w:hAnsi="宋体" w:eastAsia="宋体" w:cs="Tahoma"/>
          <w:b w:val="0"/>
          <w:bCs/>
          <w:color w:val="333333"/>
          <w:kern w:val="0"/>
          <w:sz w:val="24"/>
          <w:szCs w:val="24"/>
        </w:rPr>
      </w:pPr>
      <w:r>
        <w:rPr>
          <w:rFonts w:hint="eastAsia" w:ascii="宋体" w:hAnsi="宋体" w:eastAsia="宋体" w:cs="Tahoma"/>
          <w:b/>
          <w:bCs w:val="0"/>
          <w:color w:val="333333"/>
          <w:kern w:val="0"/>
          <w:sz w:val="24"/>
          <w:szCs w:val="24"/>
        </w:rPr>
        <w:t>第一篇 政治的性质</w:t>
      </w:r>
    </w:p>
    <w:p w14:paraId="073B71BE">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第一章 政治与政治学</w:t>
      </w:r>
    </w:p>
    <w:p w14:paraId="0E8745F1">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 政治的含义</w:t>
      </w:r>
    </w:p>
    <w:p w14:paraId="7692DFB3">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 政治学</w:t>
      </w:r>
    </w:p>
    <w:p w14:paraId="7B9CDC38">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第三节 政治学方法论</w:t>
      </w:r>
    </w:p>
    <w:p w14:paraId="4BB95CD5">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第二章 政治学研究的基本问题</w:t>
      </w:r>
    </w:p>
    <w:p w14:paraId="212B4766">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 权力与权利</w:t>
      </w:r>
    </w:p>
    <w:p w14:paraId="1646F97B">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 法治与民主</w:t>
      </w:r>
    </w:p>
    <w:p w14:paraId="425E0AA4">
      <w:pPr>
        <w:spacing w:line="360" w:lineRule="auto"/>
        <w:rPr>
          <w:rFonts w:ascii="宋体" w:hAnsi="宋体" w:eastAsia="宋体" w:cs="Tahoma"/>
          <w:b w:val="0"/>
          <w:bCs/>
          <w:color w:val="333333"/>
          <w:kern w:val="0"/>
          <w:sz w:val="24"/>
          <w:szCs w:val="24"/>
        </w:rPr>
      </w:pPr>
      <w:r>
        <w:rPr>
          <w:rFonts w:hint="eastAsia" w:ascii="宋体" w:hAnsi="宋体" w:eastAsia="宋体" w:cs="Tahoma"/>
          <w:b/>
          <w:bCs w:val="0"/>
          <w:color w:val="333333"/>
          <w:kern w:val="0"/>
          <w:sz w:val="24"/>
          <w:szCs w:val="24"/>
        </w:rPr>
        <w:t>第二篇 政治意识</w:t>
      </w:r>
    </w:p>
    <w:p w14:paraId="2CCB0228">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第三章 政治文化与政治社会化</w:t>
      </w:r>
    </w:p>
    <w:p w14:paraId="031E8470">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 政治文化</w:t>
      </w:r>
    </w:p>
    <w:p w14:paraId="44CB703D">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 政治社会化</w:t>
      </w:r>
    </w:p>
    <w:p w14:paraId="4B9DACCD">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第四章 意识形态</w:t>
      </w:r>
    </w:p>
    <w:p w14:paraId="7AFB20BE">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 意识形态的含义与特征</w:t>
      </w:r>
    </w:p>
    <w:p w14:paraId="0F2404EC">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 意识形态的基本类型</w:t>
      </w:r>
    </w:p>
    <w:p w14:paraId="1788150C">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第三节 意识形态的地位与功能</w:t>
      </w:r>
    </w:p>
    <w:p w14:paraId="32F4FFCB">
      <w:pPr>
        <w:spacing w:line="360" w:lineRule="auto"/>
        <w:rPr>
          <w:rFonts w:ascii="宋体" w:hAnsi="宋体" w:eastAsia="宋体" w:cs="Tahoma"/>
          <w:b w:val="0"/>
          <w:bCs/>
          <w:color w:val="333333"/>
          <w:kern w:val="0"/>
          <w:sz w:val="24"/>
          <w:szCs w:val="24"/>
        </w:rPr>
      </w:pPr>
      <w:r>
        <w:rPr>
          <w:rFonts w:hint="eastAsia" w:ascii="宋体" w:hAnsi="宋体" w:eastAsia="宋体" w:cs="Tahoma"/>
          <w:b/>
          <w:bCs w:val="0"/>
          <w:color w:val="333333"/>
          <w:kern w:val="0"/>
          <w:sz w:val="24"/>
          <w:szCs w:val="24"/>
        </w:rPr>
        <w:t>第三篇 政治体系</w:t>
      </w:r>
    </w:p>
    <w:p w14:paraId="7C05E7D5">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第五章 国家</w:t>
      </w:r>
    </w:p>
    <w:p w14:paraId="099BD576">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 国家起源与国家的目的</w:t>
      </w:r>
    </w:p>
    <w:p w14:paraId="3A58C5BE">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 现代国家建设</w:t>
      </w:r>
    </w:p>
    <w:p w14:paraId="7AA6D480">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第三节 国家类型与国家形态</w:t>
      </w:r>
    </w:p>
    <w:p w14:paraId="6D332177">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第六章 政府</w:t>
      </w:r>
    </w:p>
    <w:p w14:paraId="5D97D2E2">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 政府体制理论</w:t>
      </w:r>
    </w:p>
    <w:p w14:paraId="2481FD4C">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 中央政府及其行政机关</w:t>
      </w:r>
    </w:p>
    <w:p w14:paraId="29DF143E">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第三节 国家元首、立法机关与司法机关</w:t>
      </w:r>
    </w:p>
    <w:p w14:paraId="6E185ADF">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第四节 国家内政府间关系</w:t>
      </w:r>
    </w:p>
    <w:p w14:paraId="376320BD">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第七章 政党</w:t>
      </w:r>
    </w:p>
    <w:p w14:paraId="70EBB2B9">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 政党理论</w:t>
      </w:r>
    </w:p>
    <w:p w14:paraId="1D3448AA">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 政党制度</w:t>
      </w:r>
    </w:p>
    <w:p w14:paraId="79D45322">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第八章 政治社会</w:t>
      </w:r>
    </w:p>
    <w:p w14:paraId="61863417">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 利益集团</w:t>
      </w:r>
    </w:p>
    <w:p w14:paraId="74893031">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 新兴社会组织</w:t>
      </w:r>
    </w:p>
    <w:p w14:paraId="4E0ABFD6">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第三节 新闻媒体</w:t>
      </w:r>
    </w:p>
    <w:p w14:paraId="0D6E4E49">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第九章 政治人</w:t>
      </w:r>
    </w:p>
    <w:p w14:paraId="5BBDFC51">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 政治人与公民</w:t>
      </w:r>
    </w:p>
    <w:p w14:paraId="7A56EBB2">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 政治家</w:t>
      </w:r>
    </w:p>
    <w:p w14:paraId="6ADD1565">
      <w:pPr>
        <w:spacing w:line="360" w:lineRule="auto"/>
        <w:rPr>
          <w:rFonts w:ascii="宋体" w:hAnsi="宋体" w:eastAsia="宋体" w:cs="Tahoma"/>
          <w:b w:val="0"/>
          <w:bCs/>
          <w:color w:val="333333"/>
          <w:kern w:val="0"/>
          <w:sz w:val="24"/>
          <w:szCs w:val="24"/>
        </w:rPr>
      </w:pPr>
      <w:r>
        <w:rPr>
          <w:rFonts w:hint="eastAsia" w:ascii="宋体" w:hAnsi="宋体" w:eastAsia="宋体" w:cs="Tahoma"/>
          <w:b/>
          <w:bCs w:val="0"/>
          <w:color w:val="333333"/>
          <w:kern w:val="0"/>
          <w:sz w:val="24"/>
          <w:szCs w:val="24"/>
        </w:rPr>
        <w:t>第四篇 政治行为</w:t>
      </w:r>
    </w:p>
    <w:p w14:paraId="3E8AA420">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第十章 国家治理</w:t>
      </w:r>
    </w:p>
    <w:p w14:paraId="67C730C5">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 治理的理论脉络</w:t>
      </w:r>
    </w:p>
    <w:p w14:paraId="5FA6EAE7">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 政治统治理论</w:t>
      </w:r>
    </w:p>
    <w:p w14:paraId="218E8AFE">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第三节 国家治理能力理论</w:t>
      </w:r>
    </w:p>
    <w:p w14:paraId="7476FB67">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第十一章 政治参与</w:t>
      </w:r>
    </w:p>
    <w:p w14:paraId="1397830D">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 政治参与的含义</w:t>
      </w:r>
    </w:p>
    <w:p w14:paraId="368B3B1A">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 政治参与的制约因素</w:t>
      </w:r>
    </w:p>
    <w:p w14:paraId="28FB6BFD">
      <w:pPr>
        <w:spacing w:line="360" w:lineRule="auto"/>
        <w:ind w:left="420" w:leftChars="0" w:firstLine="420" w:firstLineChars="0"/>
        <w:rPr>
          <w:rFonts w:hint="eastAsia"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第三节 政治参与的作用</w:t>
      </w:r>
    </w:p>
    <w:p w14:paraId="27657FEC">
      <w:pPr>
        <w:spacing w:line="360" w:lineRule="auto"/>
        <w:rPr>
          <w:rFonts w:ascii="宋体" w:hAnsi="宋体" w:eastAsia="宋体" w:cs="Tahoma"/>
          <w:b w:val="0"/>
          <w:bCs/>
          <w:color w:val="333333"/>
          <w:kern w:val="0"/>
          <w:sz w:val="24"/>
          <w:szCs w:val="24"/>
        </w:rPr>
      </w:pPr>
      <w:r>
        <w:rPr>
          <w:rFonts w:hint="eastAsia" w:ascii="宋体" w:hAnsi="宋体" w:eastAsia="宋体" w:cs="Tahoma"/>
          <w:b/>
          <w:bCs w:val="0"/>
          <w:color w:val="333333"/>
          <w:kern w:val="0"/>
          <w:sz w:val="24"/>
          <w:szCs w:val="24"/>
        </w:rPr>
        <w:t>第五篇 政治发展</w:t>
      </w:r>
    </w:p>
    <w:p w14:paraId="7BE93C00">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第十二章 政治现代化</w:t>
      </w:r>
    </w:p>
    <w:p w14:paraId="3DAFBFD7">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 政治现代化理论</w:t>
      </w:r>
    </w:p>
    <w:p w14:paraId="1A5F6E0E">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 现代化进程中的革命与改革</w:t>
      </w:r>
    </w:p>
    <w:p w14:paraId="5A0DC57C">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第三节 现代化的问题</w:t>
      </w:r>
    </w:p>
    <w:p w14:paraId="5D5DFAF0">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第十三章 政治民主</w:t>
      </w:r>
    </w:p>
    <w:p w14:paraId="7970C1AB">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 政治民主理论</w:t>
      </w:r>
    </w:p>
    <w:p w14:paraId="4B58E5BA">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 政治民主的制度化类型</w:t>
      </w:r>
    </w:p>
    <w:p w14:paraId="2C71E59E">
      <w:pPr>
        <w:spacing w:line="360" w:lineRule="auto"/>
        <w:rPr>
          <w:rFonts w:ascii="宋体" w:hAnsi="宋体" w:eastAsia="宋体" w:cs="Tahoma"/>
          <w:b w:val="0"/>
          <w:bCs/>
          <w:color w:val="333333"/>
          <w:kern w:val="0"/>
          <w:sz w:val="24"/>
          <w:szCs w:val="24"/>
        </w:rPr>
      </w:pPr>
    </w:p>
    <w:p w14:paraId="28829818">
      <w:pPr>
        <w:spacing w:line="360" w:lineRule="auto"/>
        <w:rPr>
          <w:rFonts w:ascii="宋体" w:hAnsi="宋体" w:eastAsia="宋体" w:cs="Tahoma"/>
          <w:b/>
          <w:bCs w:val="0"/>
          <w:color w:val="333333"/>
          <w:kern w:val="0"/>
          <w:sz w:val="24"/>
          <w:szCs w:val="24"/>
        </w:rPr>
      </w:pPr>
      <w:r>
        <w:rPr>
          <w:rFonts w:hint="eastAsia" w:ascii="宋体" w:hAnsi="宋体" w:eastAsia="宋体" w:cs="Tahoma"/>
          <w:b/>
          <w:bCs w:val="0"/>
          <w:color w:val="333333"/>
          <w:kern w:val="0"/>
          <w:sz w:val="24"/>
          <w:szCs w:val="24"/>
        </w:rPr>
        <w:t>【第二部分  国家安全学基础理论目录】</w:t>
      </w:r>
    </w:p>
    <w:p w14:paraId="5102E013">
      <w:pPr>
        <w:spacing w:line="360" w:lineRule="auto"/>
        <w:rPr>
          <w:rFonts w:ascii="宋体" w:hAnsi="宋体" w:eastAsia="宋体" w:cs="Tahoma"/>
          <w:b/>
          <w:bCs w:val="0"/>
          <w:color w:val="333333"/>
          <w:kern w:val="0"/>
          <w:sz w:val="24"/>
          <w:szCs w:val="24"/>
        </w:rPr>
      </w:pPr>
      <w:r>
        <w:rPr>
          <w:rFonts w:hint="eastAsia" w:ascii="宋体" w:hAnsi="宋体" w:eastAsia="宋体" w:cs="Tahoma"/>
          <w:b/>
          <w:bCs w:val="0"/>
          <w:color w:val="333333"/>
          <w:kern w:val="0"/>
          <w:sz w:val="24"/>
          <w:szCs w:val="24"/>
        </w:rPr>
        <w:t>第一章</w:t>
      </w:r>
      <w:r>
        <w:rPr>
          <w:rFonts w:hint="eastAsia" w:ascii="宋体" w:hAnsi="宋体" w:eastAsia="宋体" w:cs="Tahoma"/>
          <w:b/>
          <w:bCs w:val="0"/>
          <w:color w:val="333333"/>
          <w:kern w:val="0"/>
          <w:sz w:val="24"/>
          <w:szCs w:val="24"/>
          <w:lang w:val="en-US" w:eastAsia="zh-CN"/>
        </w:rPr>
        <w:t xml:space="preserve"> </w:t>
      </w:r>
      <w:r>
        <w:rPr>
          <w:rFonts w:hint="eastAsia" w:ascii="宋体" w:hAnsi="宋体" w:eastAsia="宋体" w:cs="Tahoma"/>
          <w:b/>
          <w:bCs w:val="0"/>
          <w:color w:val="333333"/>
          <w:kern w:val="0"/>
          <w:sz w:val="24"/>
          <w:szCs w:val="24"/>
        </w:rPr>
        <w:t>国家安全内涵</w:t>
      </w:r>
    </w:p>
    <w:p w14:paraId="765B17D5">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国家安全界定</w:t>
      </w:r>
    </w:p>
    <w:p w14:paraId="1FAE4BE7">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深刻理解国家安全内涵</w:t>
      </w:r>
    </w:p>
    <w:p w14:paraId="7CA2AAC4">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第三节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国家安全问题</w:t>
      </w:r>
    </w:p>
    <w:p w14:paraId="353D6AB8">
      <w:pPr>
        <w:spacing w:line="360" w:lineRule="auto"/>
        <w:ind w:firstLine="420" w:firstLineChars="0"/>
        <w:rPr>
          <w:rFonts w:hint="eastAsia"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第四节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党和政府国家安全认识历史沿革</w:t>
      </w:r>
    </w:p>
    <w:p w14:paraId="0B3F16D7">
      <w:pPr>
        <w:spacing w:line="360" w:lineRule="auto"/>
        <w:rPr>
          <w:rFonts w:ascii="宋体" w:hAnsi="宋体" w:eastAsia="宋体" w:cs="Tahoma"/>
          <w:b/>
          <w:bCs w:val="0"/>
          <w:color w:val="333333"/>
          <w:kern w:val="0"/>
          <w:sz w:val="24"/>
          <w:szCs w:val="24"/>
        </w:rPr>
      </w:pPr>
      <w:r>
        <w:rPr>
          <w:rFonts w:hint="eastAsia" w:ascii="宋体" w:hAnsi="宋体" w:eastAsia="宋体" w:cs="Tahoma"/>
          <w:b/>
          <w:bCs w:val="0"/>
          <w:color w:val="333333"/>
          <w:kern w:val="0"/>
          <w:sz w:val="24"/>
          <w:szCs w:val="24"/>
        </w:rPr>
        <w:t>第二章 国民安全</w:t>
      </w:r>
    </w:p>
    <w:p w14:paraId="0E5BFCB1">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 国民安全的含义</w:t>
      </w:r>
    </w:p>
    <w:p w14:paraId="79F9C9D2">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一、国民</w:t>
      </w:r>
    </w:p>
    <w:p w14:paraId="7EC06DFA">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二、国民安全的基本含义</w:t>
      </w:r>
    </w:p>
    <w:p w14:paraId="37481737">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 国民安全的表现形式</w:t>
      </w:r>
    </w:p>
    <w:p w14:paraId="63AF7B82">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一、国民安全的两种形式</w:t>
      </w:r>
    </w:p>
    <w:p w14:paraId="5E2224F5">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二、国民安全的三个层次</w:t>
      </w:r>
    </w:p>
    <w:p w14:paraId="5EF0B912">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三、国民安全的特殊表现</w:t>
      </w:r>
    </w:p>
    <w:p w14:paraId="53F8E139">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第三节 国民安全的地位</w:t>
      </w:r>
    </w:p>
    <w:p w14:paraId="0DE520F3">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一、国民安全是国家安全的核心</w:t>
      </w:r>
    </w:p>
    <w:p w14:paraId="2A2DCA91">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二、国民的安全是国家安全活动的根本目的</w:t>
      </w:r>
    </w:p>
    <w:p w14:paraId="30546331">
      <w:pPr>
        <w:spacing w:line="360" w:lineRule="auto"/>
        <w:ind w:left="420" w:leftChars="0" w:firstLine="420" w:firstLineChars="0"/>
        <w:rPr>
          <w:rFonts w:hint="eastAsia"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三、国家安全是国民安全的根本保障</w:t>
      </w:r>
    </w:p>
    <w:p w14:paraId="39DDC1B7">
      <w:pPr>
        <w:spacing w:line="360" w:lineRule="auto"/>
        <w:rPr>
          <w:rFonts w:ascii="宋体" w:hAnsi="宋体" w:eastAsia="宋体" w:cs="Tahoma"/>
          <w:b/>
          <w:bCs w:val="0"/>
          <w:color w:val="333333"/>
          <w:kern w:val="0"/>
          <w:sz w:val="24"/>
          <w:szCs w:val="24"/>
        </w:rPr>
      </w:pPr>
      <w:r>
        <w:rPr>
          <w:rFonts w:hint="eastAsia" w:ascii="宋体" w:hAnsi="宋体" w:eastAsia="宋体" w:cs="Tahoma"/>
          <w:b/>
          <w:bCs w:val="0"/>
          <w:color w:val="333333"/>
          <w:kern w:val="0"/>
          <w:sz w:val="24"/>
          <w:szCs w:val="24"/>
        </w:rPr>
        <w:t>第三章</w:t>
      </w:r>
      <w:r>
        <w:rPr>
          <w:rFonts w:hint="eastAsia" w:ascii="宋体" w:hAnsi="宋体" w:eastAsia="宋体" w:cs="Tahoma"/>
          <w:b/>
          <w:bCs w:val="0"/>
          <w:color w:val="333333"/>
          <w:kern w:val="0"/>
          <w:sz w:val="24"/>
          <w:szCs w:val="24"/>
          <w:lang w:val="en-US" w:eastAsia="zh-CN"/>
        </w:rPr>
        <w:t xml:space="preserve"> </w:t>
      </w:r>
      <w:r>
        <w:rPr>
          <w:rFonts w:hint="eastAsia" w:ascii="宋体" w:hAnsi="宋体" w:eastAsia="宋体" w:cs="Tahoma"/>
          <w:b/>
          <w:bCs w:val="0"/>
          <w:color w:val="333333"/>
          <w:kern w:val="0"/>
          <w:sz w:val="24"/>
          <w:szCs w:val="24"/>
        </w:rPr>
        <w:t>政治安全</w:t>
      </w:r>
    </w:p>
    <w:p w14:paraId="0B5D4B0C">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 政治安全的含义和内容</w:t>
      </w:r>
    </w:p>
    <w:p w14:paraId="1514BC5E">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一、政治与政治文明</w:t>
      </w:r>
    </w:p>
    <w:p w14:paraId="578B0DAE">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二、国家政治安全的含义</w:t>
      </w:r>
    </w:p>
    <w:p w14:paraId="0C98BA82">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三、国家政治安全的主要内容</w:t>
      </w:r>
    </w:p>
    <w:p w14:paraId="5A37CF16">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 政权和政治制度安全</w:t>
      </w:r>
    </w:p>
    <w:p w14:paraId="2A10723C">
      <w:pPr>
        <w:spacing w:line="360" w:lineRule="auto"/>
        <w:ind w:left="0" w:left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一、政权和政治制度安全的概念</w:t>
      </w:r>
    </w:p>
    <w:p w14:paraId="53FB2935">
      <w:pPr>
        <w:spacing w:line="360" w:lineRule="auto"/>
        <w:ind w:left="0" w:left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二、政权和政治制度安全的地位和作用</w:t>
      </w:r>
    </w:p>
    <w:p w14:paraId="6568C60C">
      <w:pPr>
        <w:spacing w:line="360" w:lineRule="auto"/>
        <w:ind w:left="0" w:left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三、为维护政权和政治制度安全而进行的国际斗争</w:t>
      </w:r>
    </w:p>
    <w:p w14:paraId="7F82947F">
      <w:pPr>
        <w:spacing w:line="360" w:lineRule="auto"/>
        <w:ind w:left="0" w:left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四、保卫我国政权和政治制度安全</w:t>
      </w:r>
    </w:p>
    <w:p w14:paraId="4F87B9AE">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第三节 社会政治稳定</w:t>
      </w:r>
    </w:p>
    <w:p w14:paraId="24EB37A2">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一、社会政治稳定的含义</w:t>
      </w:r>
    </w:p>
    <w:p w14:paraId="6EC1F925">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二、社会政治稳定的重要性</w:t>
      </w:r>
    </w:p>
    <w:p w14:paraId="22800298">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三、影响社会政治稳定的因素</w:t>
      </w:r>
    </w:p>
    <w:p w14:paraId="23F04854">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四、维护我国的社会政治稳定</w:t>
      </w:r>
    </w:p>
    <w:p w14:paraId="54138074">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第四节 意识形态安全</w:t>
      </w:r>
    </w:p>
    <w:p w14:paraId="0B33B5FD">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一、意识形态安全的概念</w:t>
      </w:r>
    </w:p>
    <w:p w14:paraId="59D96833">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二、意识形态安全的作用</w:t>
      </w:r>
    </w:p>
    <w:p w14:paraId="047F5CB3">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三、当今世界的意识形态斗争</w:t>
      </w:r>
    </w:p>
    <w:p w14:paraId="2FCE4C23">
      <w:pPr>
        <w:spacing w:line="360" w:lineRule="auto"/>
        <w:rPr>
          <w:rFonts w:hint="eastAsia"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 xml:space="preserve">四、维护我国意识形态安全 </w:t>
      </w:r>
    </w:p>
    <w:p w14:paraId="08CF761A">
      <w:pPr>
        <w:spacing w:line="360" w:lineRule="auto"/>
        <w:rPr>
          <w:rFonts w:ascii="宋体" w:hAnsi="宋体" w:eastAsia="宋体" w:cs="Tahoma"/>
          <w:b/>
          <w:bCs w:val="0"/>
          <w:color w:val="333333"/>
          <w:kern w:val="0"/>
          <w:sz w:val="24"/>
          <w:szCs w:val="24"/>
        </w:rPr>
      </w:pPr>
      <w:r>
        <w:rPr>
          <w:rFonts w:hint="eastAsia" w:ascii="宋体" w:hAnsi="宋体" w:eastAsia="宋体" w:cs="Tahoma"/>
          <w:b/>
          <w:bCs w:val="0"/>
          <w:color w:val="333333"/>
          <w:kern w:val="0"/>
          <w:sz w:val="24"/>
          <w:szCs w:val="24"/>
        </w:rPr>
        <w:t>第四章 经济安全</w:t>
      </w:r>
    </w:p>
    <w:p w14:paraId="19F267DD">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 国家经济安全的含义</w:t>
      </w:r>
    </w:p>
    <w:p w14:paraId="03874768">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一、经济安全概念的形成</w:t>
      </w:r>
    </w:p>
    <w:p w14:paraId="77CB0425">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二、国家经济安全的含义</w:t>
      </w:r>
    </w:p>
    <w:p w14:paraId="426AF574">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三、经济全球化与国家经济安全</w:t>
      </w:r>
    </w:p>
    <w:p w14:paraId="1C574047">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 国家经济安全的基本内容</w:t>
      </w:r>
    </w:p>
    <w:p w14:paraId="5A49B52A">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一、资源安全</w:t>
      </w:r>
    </w:p>
    <w:p w14:paraId="58B7F023">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二、国有经济安全</w:t>
      </w:r>
    </w:p>
    <w:p w14:paraId="23844D6D">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三、国家财政安全</w:t>
      </w:r>
    </w:p>
    <w:p w14:paraId="259B18DB">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四、金融安全</w:t>
      </w:r>
    </w:p>
    <w:p w14:paraId="4A153D42">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五、农业经济安全</w:t>
      </w:r>
    </w:p>
    <w:p w14:paraId="2BDBF38E">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六、商业秘密的保护</w:t>
      </w:r>
    </w:p>
    <w:p w14:paraId="301B5B9D">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七、我国市场安全的保护</w:t>
      </w:r>
    </w:p>
    <w:p w14:paraId="24966563">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八、防范、打击经济犯罪</w:t>
      </w:r>
    </w:p>
    <w:p w14:paraId="38BC4827">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第三节 保障我国经济安全</w:t>
      </w:r>
    </w:p>
    <w:p w14:paraId="2A28DB0F">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一、政府与国家经济安全</w:t>
      </w:r>
    </w:p>
    <w:p w14:paraId="7C688E96">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二、法制是维护国家经济安全的根本保障</w:t>
      </w:r>
    </w:p>
    <w:p w14:paraId="6BC05400">
      <w:pPr>
        <w:spacing w:line="360" w:lineRule="auto"/>
        <w:rPr>
          <w:rFonts w:hint="eastAsia"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三、建立国家经济安全的监测预警系统</w:t>
      </w:r>
    </w:p>
    <w:p w14:paraId="091D708E">
      <w:pPr>
        <w:spacing w:line="360" w:lineRule="auto"/>
        <w:rPr>
          <w:rFonts w:ascii="宋体" w:hAnsi="宋体" w:eastAsia="宋体" w:cs="Tahoma"/>
          <w:b/>
          <w:bCs w:val="0"/>
          <w:color w:val="333333"/>
          <w:kern w:val="0"/>
          <w:sz w:val="24"/>
          <w:szCs w:val="24"/>
        </w:rPr>
      </w:pPr>
      <w:r>
        <w:rPr>
          <w:rFonts w:hint="eastAsia" w:ascii="宋体" w:hAnsi="宋体" w:eastAsia="宋体" w:cs="Tahoma"/>
          <w:b/>
          <w:bCs w:val="0"/>
          <w:color w:val="333333"/>
          <w:kern w:val="0"/>
          <w:sz w:val="24"/>
          <w:szCs w:val="24"/>
        </w:rPr>
        <w:t>第五章 军事安全</w:t>
      </w:r>
    </w:p>
    <w:p w14:paraId="4973BF5E">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军事安全的含义及其重要性</w:t>
      </w:r>
    </w:p>
    <w:p w14:paraId="7881536F">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一、军事安全的含义</w:t>
      </w:r>
    </w:p>
    <w:p w14:paraId="146AC4CF">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二、军事安全的重要性</w:t>
      </w:r>
    </w:p>
    <w:p w14:paraId="5F0CF9DC">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军事安全的主要内容</w:t>
      </w:r>
    </w:p>
    <w:p w14:paraId="0FDA63C3">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一、军事力量建设</w:t>
      </w:r>
    </w:p>
    <w:p w14:paraId="4831E676">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二、国防科技与国防工业建设</w:t>
      </w:r>
    </w:p>
    <w:p w14:paraId="5199AD0E">
      <w:pPr>
        <w:spacing w:line="360" w:lineRule="auto"/>
        <w:ind w:left="420" w:leftChars="0" w:firstLine="420" w:firstLineChars="0"/>
        <w:rPr>
          <w:rFonts w:hint="eastAsia"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三、作战物资储备与战场环境建设</w:t>
      </w:r>
    </w:p>
    <w:p w14:paraId="1FCF33E2">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第三节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高技术时代的军事安全</w:t>
      </w:r>
    </w:p>
    <w:p w14:paraId="6B061CB2">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一、军事领域的深刻变革</w:t>
      </w:r>
    </w:p>
    <w:p w14:paraId="6487D053">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二、军事领域深刻变革对军事安全的影响</w:t>
      </w:r>
    </w:p>
    <w:p w14:paraId="494FDD23">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第四节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维护我国军事安全</w:t>
      </w:r>
    </w:p>
    <w:p w14:paraId="17E37184">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一、中国军事安全面临的挑战</w:t>
      </w:r>
    </w:p>
    <w:p w14:paraId="280E8C2F">
      <w:pPr>
        <w:spacing w:line="360" w:lineRule="auto"/>
        <w:rPr>
          <w:rFonts w:hint="eastAsia"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二、维护中国军事安全的基本途径</w:t>
      </w:r>
    </w:p>
    <w:p w14:paraId="45EA1614">
      <w:pPr>
        <w:spacing w:line="360" w:lineRule="auto"/>
        <w:rPr>
          <w:rFonts w:ascii="宋体" w:hAnsi="宋体" w:eastAsia="宋体" w:cs="Tahoma"/>
          <w:b/>
          <w:bCs w:val="0"/>
          <w:color w:val="333333"/>
          <w:kern w:val="0"/>
          <w:sz w:val="24"/>
          <w:szCs w:val="24"/>
        </w:rPr>
      </w:pPr>
      <w:r>
        <w:rPr>
          <w:rFonts w:hint="eastAsia" w:ascii="宋体" w:hAnsi="宋体" w:eastAsia="宋体" w:cs="Tahoma"/>
          <w:b/>
          <w:bCs w:val="0"/>
          <w:color w:val="333333"/>
          <w:kern w:val="0"/>
          <w:sz w:val="24"/>
          <w:szCs w:val="24"/>
        </w:rPr>
        <w:t>第六章 文化安全</w:t>
      </w:r>
    </w:p>
    <w:p w14:paraId="405DCE90">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文化的基本含义</w:t>
      </w:r>
    </w:p>
    <w:p w14:paraId="69CA4739">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一、关于“文化”概念的不同解释</w:t>
      </w:r>
    </w:p>
    <w:p w14:paraId="101B388A">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二、文化就是社会化</w:t>
      </w:r>
    </w:p>
    <w:p w14:paraId="7F54D002">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国家文化安全的本质和内容</w:t>
      </w:r>
    </w:p>
    <w:p w14:paraId="73BCE0AC">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一、文化安全问题的产生</w:t>
      </w:r>
    </w:p>
    <w:p w14:paraId="300421BE">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二、文化特质的保持与延续是文化安全的本质</w:t>
      </w:r>
    </w:p>
    <w:p w14:paraId="298F4839">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三、国家文化安全的主要内容</w:t>
      </w:r>
    </w:p>
    <w:p w14:paraId="78D27025">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第三节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保障国家文化安全</w:t>
      </w:r>
    </w:p>
    <w:p w14:paraId="3C25398C">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一、保障文化安全需要认清的一些问题</w:t>
      </w:r>
    </w:p>
    <w:p w14:paraId="53B9415C">
      <w:pPr>
        <w:spacing w:line="360" w:lineRule="auto"/>
        <w:ind w:left="420" w:leftChars="0" w:firstLine="420" w:firstLineChars="0"/>
        <w:rPr>
          <w:rFonts w:hint="eastAsia"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二、文化的先进性是保障国家文化安全的关键</w:t>
      </w:r>
    </w:p>
    <w:p w14:paraId="35837D5C">
      <w:pPr>
        <w:spacing w:line="360" w:lineRule="auto"/>
        <w:rPr>
          <w:rFonts w:ascii="宋体" w:hAnsi="宋体" w:eastAsia="宋体" w:cs="Tahoma"/>
          <w:b/>
          <w:bCs w:val="0"/>
          <w:color w:val="333333"/>
          <w:kern w:val="0"/>
          <w:sz w:val="24"/>
          <w:szCs w:val="24"/>
        </w:rPr>
      </w:pPr>
      <w:r>
        <w:rPr>
          <w:rFonts w:hint="eastAsia" w:ascii="宋体" w:hAnsi="宋体" w:eastAsia="宋体" w:cs="Tahoma"/>
          <w:b/>
          <w:bCs w:val="0"/>
          <w:color w:val="333333"/>
          <w:kern w:val="0"/>
          <w:sz w:val="24"/>
          <w:szCs w:val="24"/>
        </w:rPr>
        <w:t>第七章 科技安全</w:t>
      </w:r>
    </w:p>
    <w:p w14:paraId="106CF230">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 技术安全、科学安全、科技安全</w:t>
      </w:r>
    </w:p>
    <w:p w14:paraId="3E93E504">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一、技术与技术安全</w:t>
      </w:r>
    </w:p>
    <w:p w14:paraId="4AC5B287">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二、科学与科学安全</w:t>
      </w:r>
    </w:p>
    <w:p w14:paraId="1D5ECA59">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三、科技与科技安全</w:t>
      </w:r>
    </w:p>
    <w:p w14:paraId="588581FC">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 国家科技安全的形成及本质</w:t>
      </w:r>
    </w:p>
    <w:p w14:paraId="14D88F98">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一、国家科技安全的形成</w:t>
      </w:r>
    </w:p>
    <w:p w14:paraId="53097509">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二、国家科技安全的本质</w:t>
      </w:r>
    </w:p>
    <w:p w14:paraId="2CDBCAAA">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第三节 国家科技安全的主要内容</w:t>
      </w:r>
    </w:p>
    <w:p w14:paraId="06FAA0EC">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 xml:space="preserve">一、科技成果安全 </w:t>
      </w:r>
    </w:p>
    <w:p w14:paraId="57FC23F2">
      <w:pPr>
        <w:spacing w:line="360" w:lineRule="auto"/>
        <w:ind w:left="0" w:left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二、科技人员安全</w:t>
      </w:r>
    </w:p>
    <w:p w14:paraId="7EFBED2D">
      <w:pPr>
        <w:spacing w:line="360" w:lineRule="auto"/>
        <w:ind w:left="0" w:left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三、科技产品安全</w:t>
      </w:r>
    </w:p>
    <w:p w14:paraId="21C6D7A1">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四、科技设施安全</w:t>
      </w:r>
    </w:p>
    <w:p w14:paraId="644AEDC3">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五、科技活动安全</w:t>
      </w:r>
    </w:p>
    <w:p w14:paraId="29904D79">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六、科技应用安全</w:t>
      </w:r>
    </w:p>
    <w:p w14:paraId="1FF8E98F">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第四节 国家科技安全的重要性</w:t>
      </w:r>
    </w:p>
    <w:p w14:paraId="2B24DB2F">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一、科学技术地位日益提高，作用日益重要</w:t>
      </w:r>
    </w:p>
    <w:p w14:paraId="3FF95172">
      <w:pPr>
        <w:spacing w:line="360" w:lineRule="auto"/>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 xml:space="preserve"> </w:t>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lang w:val="en-US" w:eastAsia="zh-CN"/>
        </w:rPr>
        <w:tab/>
      </w:r>
      <w:r>
        <w:rPr>
          <w:rFonts w:hint="eastAsia" w:ascii="宋体" w:hAnsi="宋体" w:eastAsia="宋体" w:cs="Tahoma"/>
          <w:b w:val="0"/>
          <w:bCs/>
          <w:color w:val="333333"/>
          <w:kern w:val="0"/>
          <w:sz w:val="24"/>
          <w:szCs w:val="24"/>
        </w:rPr>
        <w:t>二、科技安全是当代国家安全的关键环节</w:t>
      </w:r>
    </w:p>
    <w:p w14:paraId="5AB6652B">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第五节 保障国家科技安全</w:t>
      </w:r>
    </w:p>
    <w:p w14:paraId="22540BE6">
      <w:pPr>
        <w:spacing w:line="360" w:lineRule="auto"/>
        <w:ind w:left="420" w:leftChars="0"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一、保障科技安全是保障国家安全的重要内容</w:t>
      </w:r>
    </w:p>
    <w:p w14:paraId="6A070716">
      <w:pPr>
        <w:spacing w:line="360" w:lineRule="auto"/>
        <w:ind w:left="420" w:leftChars="0" w:firstLine="420" w:firstLineChars="0"/>
        <w:rPr>
          <w:rFonts w:hint="eastAsia"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二、采取有效措施，保障我国科技安全</w:t>
      </w:r>
    </w:p>
    <w:p w14:paraId="31DC1900">
      <w:pPr>
        <w:spacing w:line="360" w:lineRule="auto"/>
        <w:rPr>
          <w:rFonts w:ascii="宋体" w:hAnsi="宋体" w:eastAsia="宋体" w:cs="Tahoma"/>
          <w:b/>
          <w:bCs w:val="0"/>
          <w:color w:val="333333"/>
          <w:kern w:val="0"/>
          <w:sz w:val="24"/>
          <w:szCs w:val="24"/>
        </w:rPr>
      </w:pPr>
      <w:r>
        <w:rPr>
          <w:rFonts w:hint="eastAsia" w:ascii="宋体" w:hAnsi="宋体" w:eastAsia="宋体" w:cs="Tahoma"/>
          <w:b/>
          <w:bCs w:val="0"/>
          <w:color w:val="333333"/>
          <w:kern w:val="0"/>
          <w:sz w:val="24"/>
          <w:szCs w:val="24"/>
        </w:rPr>
        <w:t>第八章</w:t>
      </w:r>
      <w:r>
        <w:rPr>
          <w:rFonts w:hint="eastAsia" w:ascii="宋体" w:hAnsi="宋体" w:eastAsia="宋体" w:cs="Tahoma"/>
          <w:b/>
          <w:bCs w:val="0"/>
          <w:color w:val="333333"/>
          <w:kern w:val="0"/>
          <w:sz w:val="24"/>
          <w:szCs w:val="24"/>
          <w:lang w:val="en-US" w:eastAsia="zh-CN"/>
        </w:rPr>
        <w:t xml:space="preserve"> </w:t>
      </w:r>
      <w:r>
        <w:rPr>
          <w:rFonts w:hint="eastAsia" w:ascii="宋体" w:hAnsi="宋体" w:eastAsia="宋体" w:cs="Tahoma"/>
          <w:b/>
          <w:bCs w:val="0"/>
          <w:color w:val="333333"/>
          <w:kern w:val="0"/>
          <w:sz w:val="24"/>
          <w:szCs w:val="24"/>
        </w:rPr>
        <w:t>国家安全主要理论流派</w:t>
      </w:r>
    </w:p>
    <w:p w14:paraId="63B7E3AC">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马克思主义学说中的国家安全思想</w:t>
      </w:r>
    </w:p>
    <w:p w14:paraId="20A6330D">
      <w:pPr>
        <w:spacing w:line="360" w:lineRule="auto"/>
        <w:ind w:firstLine="420" w:firstLineChars="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中华优秀传统文化中的国家安全思想</w:t>
      </w:r>
    </w:p>
    <w:p w14:paraId="20C4F914">
      <w:pPr>
        <w:spacing w:line="360" w:lineRule="auto"/>
        <w:ind w:firstLine="420" w:firstLineChars="0"/>
        <w:rPr>
          <w:rFonts w:hint="eastAsia"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第三节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西方理论流派中的国家安全思想</w:t>
      </w:r>
    </w:p>
    <w:p w14:paraId="7F272F95">
      <w:pPr>
        <w:spacing w:line="360" w:lineRule="auto"/>
        <w:rPr>
          <w:rFonts w:ascii="宋体" w:hAnsi="宋体" w:eastAsia="宋体" w:cs="Tahoma"/>
          <w:b/>
          <w:bCs w:val="0"/>
          <w:color w:val="333333"/>
          <w:kern w:val="0"/>
          <w:sz w:val="24"/>
          <w:szCs w:val="24"/>
        </w:rPr>
      </w:pPr>
      <w:r>
        <w:rPr>
          <w:rFonts w:hint="eastAsia" w:ascii="宋体" w:hAnsi="宋体" w:eastAsia="宋体" w:cs="Tahoma"/>
          <w:b/>
          <w:bCs w:val="0"/>
          <w:color w:val="333333"/>
          <w:kern w:val="0"/>
          <w:sz w:val="24"/>
          <w:szCs w:val="24"/>
        </w:rPr>
        <w:t>第九章</w:t>
      </w:r>
      <w:r>
        <w:rPr>
          <w:rFonts w:hint="eastAsia" w:ascii="宋体" w:hAnsi="宋体" w:eastAsia="宋体" w:cs="Tahoma"/>
          <w:b/>
          <w:bCs w:val="0"/>
          <w:color w:val="333333"/>
          <w:kern w:val="0"/>
          <w:sz w:val="24"/>
          <w:szCs w:val="24"/>
          <w:lang w:val="en-US" w:eastAsia="zh-CN"/>
        </w:rPr>
        <w:t xml:space="preserve"> </w:t>
      </w:r>
      <w:r>
        <w:rPr>
          <w:rFonts w:hint="eastAsia" w:ascii="宋体" w:hAnsi="宋体" w:eastAsia="宋体" w:cs="Tahoma"/>
          <w:b/>
          <w:bCs w:val="0"/>
          <w:color w:val="333333"/>
          <w:kern w:val="0"/>
          <w:sz w:val="24"/>
          <w:szCs w:val="24"/>
        </w:rPr>
        <w:t>国家安全认知</w:t>
      </w:r>
    </w:p>
    <w:p w14:paraId="1D59733F">
      <w:pPr>
        <w:spacing w:line="360" w:lineRule="auto"/>
        <w:ind w:leftChars="20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国家安全认知定义</w:t>
      </w:r>
    </w:p>
    <w:p w14:paraId="0BA70524">
      <w:pPr>
        <w:spacing w:line="360" w:lineRule="auto"/>
        <w:ind w:leftChars="20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国家安全认知的环境与主体</w:t>
      </w:r>
    </w:p>
    <w:p w14:paraId="217CF3F9">
      <w:pPr>
        <w:spacing w:line="360" w:lineRule="auto"/>
        <w:ind w:leftChars="20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第三节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国家安全认知的内容与过程</w:t>
      </w:r>
    </w:p>
    <w:p w14:paraId="08945538">
      <w:pPr>
        <w:spacing w:line="360" w:lineRule="auto"/>
        <w:ind w:leftChars="200"/>
        <w:rPr>
          <w:rFonts w:hint="eastAsia"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第四节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国家安全认知的偏差与改进方法</w:t>
      </w:r>
    </w:p>
    <w:p w14:paraId="4083422B">
      <w:pPr>
        <w:spacing w:line="360" w:lineRule="auto"/>
        <w:rPr>
          <w:rFonts w:ascii="宋体" w:hAnsi="宋体" w:eastAsia="宋体" w:cs="Tahoma"/>
          <w:b/>
          <w:bCs w:val="0"/>
          <w:color w:val="333333"/>
          <w:kern w:val="0"/>
          <w:sz w:val="24"/>
          <w:szCs w:val="24"/>
        </w:rPr>
      </w:pPr>
      <w:r>
        <w:rPr>
          <w:rFonts w:hint="eastAsia" w:ascii="宋体" w:hAnsi="宋体" w:eastAsia="宋体" w:cs="Tahoma"/>
          <w:b/>
          <w:bCs w:val="0"/>
          <w:color w:val="333333"/>
          <w:kern w:val="0"/>
          <w:sz w:val="24"/>
          <w:szCs w:val="24"/>
        </w:rPr>
        <w:t>第十章</w:t>
      </w:r>
      <w:r>
        <w:rPr>
          <w:rFonts w:hint="eastAsia" w:ascii="宋体" w:hAnsi="宋体" w:eastAsia="宋体" w:cs="Tahoma"/>
          <w:b/>
          <w:bCs w:val="0"/>
          <w:color w:val="333333"/>
          <w:kern w:val="0"/>
          <w:sz w:val="24"/>
          <w:szCs w:val="24"/>
          <w:lang w:val="en-US" w:eastAsia="zh-CN"/>
        </w:rPr>
        <w:t xml:space="preserve"> </w:t>
      </w:r>
      <w:r>
        <w:rPr>
          <w:rFonts w:hint="eastAsia" w:ascii="宋体" w:hAnsi="宋体" w:eastAsia="宋体" w:cs="Tahoma"/>
          <w:b/>
          <w:bCs w:val="0"/>
          <w:color w:val="333333"/>
          <w:kern w:val="0"/>
          <w:sz w:val="24"/>
          <w:szCs w:val="24"/>
        </w:rPr>
        <w:t>国家安全体系</w:t>
      </w:r>
    </w:p>
    <w:p w14:paraId="068E4790">
      <w:pPr>
        <w:spacing w:line="360" w:lineRule="auto"/>
        <w:ind w:leftChars="20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国家安全体系的内涵</w:t>
      </w:r>
    </w:p>
    <w:p w14:paraId="1B5C0DEC">
      <w:pPr>
        <w:spacing w:line="360" w:lineRule="auto"/>
        <w:ind w:leftChars="20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国家安全体系的特点</w:t>
      </w:r>
    </w:p>
    <w:p w14:paraId="41D38C95">
      <w:pPr>
        <w:spacing w:line="360" w:lineRule="auto"/>
        <w:ind w:leftChars="20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第三节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国家安全体系现代化</w:t>
      </w:r>
    </w:p>
    <w:p w14:paraId="6BC50C5D">
      <w:pPr>
        <w:spacing w:line="360" w:lineRule="auto"/>
        <w:rPr>
          <w:rFonts w:ascii="宋体" w:hAnsi="宋体" w:eastAsia="宋体" w:cs="Tahoma"/>
          <w:b/>
          <w:bCs w:val="0"/>
          <w:color w:val="333333"/>
          <w:kern w:val="0"/>
          <w:sz w:val="24"/>
          <w:szCs w:val="24"/>
        </w:rPr>
      </w:pPr>
      <w:r>
        <w:rPr>
          <w:rFonts w:hint="eastAsia" w:ascii="宋体" w:hAnsi="宋体" w:eastAsia="宋体" w:cs="Tahoma"/>
          <w:b/>
          <w:bCs w:val="0"/>
          <w:color w:val="333333"/>
          <w:kern w:val="0"/>
          <w:sz w:val="24"/>
          <w:szCs w:val="24"/>
        </w:rPr>
        <w:t>第十一章</w:t>
      </w:r>
      <w:r>
        <w:rPr>
          <w:rFonts w:hint="eastAsia" w:ascii="宋体" w:hAnsi="宋体" w:eastAsia="宋体" w:cs="Tahoma"/>
          <w:b/>
          <w:bCs w:val="0"/>
          <w:color w:val="333333"/>
          <w:kern w:val="0"/>
          <w:sz w:val="24"/>
          <w:szCs w:val="24"/>
          <w:lang w:val="en-US" w:eastAsia="zh-CN"/>
        </w:rPr>
        <w:t xml:space="preserve"> </w:t>
      </w:r>
      <w:r>
        <w:rPr>
          <w:rFonts w:hint="eastAsia" w:ascii="宋体" w:hAnsi="宋体" w:eastAsia="宋体" w:cs="Tahoma"/>
          <w:b/>
          <w:bCs w:val="0"/>
          <w:color w:val="333333"/>
          <w:kern w:val="0"/>
          <w:sz w:val="24"/>
          <w:szCs w:val="24"/>
        </w:rPr>
        <w:t>国家安全能力</w:t>
      </w:r>
    </w:p>
    <w:p w14:paraId="01783CA2">
      <w:pPr>
        <w:spacing w:line="360" w:lineRule="auto"/>
        <w:ind w:leftChars="20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国家安全能力的内涵</w:t>
      </w:r>
    </w:p>
    <w:p w14:paraId="7CBAB53E">
      <w:pPr>
        <w:spacing w:line="360" w:lineRule="auto"/>
        <w:ind w:leftChars="20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国家安全能力的构成</w:t>
      </w:r>
    </w:p>
    <w:p w14:paraId="4A88BB4A">
      <w:pPr>
        <w:spacing w:line="360" w:lineRule="auto"/>
        <w:ind w:leftChars="200"/>
        <w:rPr>
          <w:rFonts w:hint="eastAsia"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第三节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国家安全能力现代化</w:t>
      </w:r>
    </w:p>
    <w:p w14:paraId="0EDC054C">
      <w:pPr>
        <w:spacing w:line="360" w:lineRule="auto"/>
        <w:rPr>
          <w:rFonts w:ascii="宋体" w:hAnsi="宋体" w:eastAsia="宋体" w:cs="Tahoma"/>
          <w:b/>
          <w:bCs w:val="0"/>
          <w:color w:val="333333"/>
          <w:kern w:val="0"/>
          <w:sz w:val="24"/>
          <w:szCs w:val="24"/>
        </w:rPr>
      </w:pPr>
      <w:r>
        <w:rPr>
          <w:rFonts w:hint="eastAsia" w:ascii="宋体" w:hAnsi="宋体" w:eastAsia="宋体" w:cs="Tahoma"/>
          <w:b/>
          <w:bCs w:val="0"/>
          <w:color w:val="333333"/>
          <w:kern w:val="0"/>
          <w:sz w:val="24"/>
          <w:szCs w:val="24"/>
        </w:rPr>
        <w:t>第十二章</w:t>
      </w:r>
      <w:r>
        <w:rPr>
          <w:rFonts w:hint="eastAsia" w:ascii="宋体" w:hAnsi="宋体" w:eastAsia="宋体" w:cs="Tahoma"/>
          <w:b/>
          <w:bCs w:val="0"/>
          <w:color w:val="333333"/>
          <w:kern w:val="0"/>
          <w:sz w:val="24"/>
          <w:szCs w:val="24"/>
          <w:lang w:val="en-US" w:eastAsia="zh-CN"/>
        </w:rPr>
        <w:t xml:space="preserve"> </w:t>
      </w:r>
      <w:r>
        <w:rPr>
          <w:rFonts w:hint="eastAsia" w:ascii="宋体" w:hAnsi="宋体" w:eastAsia="宋体" w:cs="Tahoma"/>
          <w:b/>
          <w:bCs w:val="0"/>
          <w:color w:val="333333"/>
          <w:kern w:val="0"/>
          <w:sz w:val="24"/>
          <w:szCs w:val="24"/>
        </w:rPr>
        <w:t>国家安全战略</w:t>
      </w:r>
    </w:p>
    <w:p w14:paraId="29C3F918">
      <w:pPr>
        <w:spacing w:line="360" w:lineRule="auto"/>
        <w:ind w:leftChars="20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国家安全战略构成要素</w:t>
      </w:r>
    </w:p>
    <w:p w14:paraId="5E37E84E">
      <w:pPr>
        <w:spacing w:line="360" w:lineRule="auto"/>
        <w:ind w:leftChars="20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国家安全战略影响因素</w:t>
      </w:r>
    </w:p>
    <w:p w14:paraId="21D7E954">
      <w:pPr>
        <w:spacing w:line="360" w:lineRule="auto"/>
        <w:ind w:leftChars="20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第三节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国家安全战略决策</w:t>
      </w:r>
    </w:p>
    <w:p w14:paraId="731F120E">
      <w:pPr>
        <w:spacing w:line="360" w:lineRule="auto"/>
        <w:ind w:leftChars="20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第四节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国家安全战略实施</w:t>
      </w:r>
    </w:p>
    <w:p w14:paraId="089E0C79">
      <w:pPr>
        <w:spacing w:line="360" w:lineRule="auto"/>
        <w:ind w:leftChars="200"/>
        <w:rPr>
          <w:rFonts w:hint="eastAsia" w:ascii="宋体" w:hAnsi="宋体" w:eastAsia="宋体" w:cs="Tahoma"/>
          <w:b/>
          <w:bCs w:val="0"/>
          <w:color w:val="333333"/>
          <w:kern w:val="0"/>
          <w:sz w:val="24"/>
          <w:szCs w:val="24"/>
        </w:rPr>
      </w:pPr>
      <w:r>
        <w:rPr>
          <w:rFonts w:hint="eastAsia" w:ascii="宋体" w:hAnsi="宋体" w:eastAsia="宋体" w:cs="Tahoma"/>
          <w:b w:val="0"/>
          <w:bCs/>
          <w:color w:val="333333"/>
          <w:kern w:val="0"/>
          <w:sz w:val="24"/>
          <w:szCs w:val="24"/>
        </w:rPr>
        <w:t>第五节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国家安全战略调整</w:t>
      </w:r>
    </w:p>
    <w:p w14:paraId="6DCB4D48">
      <w:pPr>
        <w:spacing w:line="360" w:lineRule="auto"/>
        <w:rPr>
          <w:rFonts w:ascii="宋体" w:hAnsi="宋体" w:eastAsia="宋体" w:cs="Tahoma"/>
          <w:b/>
          <w:bCs w:val="0"/>
          <w:color w:val="333333"/>
          <w:kern w:val="0"/>
          <w:sz w:val="24"/>
          <w:szCs w:val="24"/>
        </w:rPr>
      </w:pPr>
      <w:r>
        <w:rPr>
          <w:rFonts w:hint="eastAsia" w:ascii="宋体" w:hAnsi="宋体" w:eastAsia="宋体" w:cs="Tahoma"/>
          <w:b/>
          <w:bCs w:val="0"/>
          <w:color w:val="333333"/>
          <w:kern w:val="0"/>
          <w:sz w:val="24"/>
          <w:szCs w:val="24"/>
        </w:rPr>
        <w:t>第十三章</w:t>
      </w:r>
      <w:r>
        <w:rPr>
          <w:rFonts w:hint="eastAsia" w:ascii="宋体" w:hAnsi="宋体" w:eastAsia="宋体" w:cs="Tahoma"/>
          <w:b/>
          <w:bCs w:val="0"/>
          <w:color w:val="333333"/>
          <w:kern w:val="0"/>
          <w:sz w:val="24"/>
          <w:szCs w:val="24"/>
          <w:lang w:val="en-US" w:eastAsia="zh-CN"/>
        </w:rPr>
        <w:t xml:space="preserve"> </w:t>
      </w:r>
      <w:r>
        <w:rPr>
          <w:rFonts w:hint="eastAsia" w:ascii="宋体" w:hAnsi="宋体" w:eastAsia="宋体" w:cs="Tahoma"/>
          <w:b/>
          <w:bCs w:val="0"/>
          <w:color w:val="333333"/>
          <w:kern w:val="0"/>
          <w:sz w:val="24"/>
          <w:szCs w:val="24"/>
        </w:rPr>
        <w:t>国家安全治理</w:t>
      </w:r>
    </w:p>
    <w:p w14:paraId="2B60B533">
      <w:pPr>
        <w:spacing w:line="360" w:lineRule="auto"/>
        <w:ind w:leftChars="20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国家安全治理的内涵</w:t>
      </w:r>
    </w:p>
    <w:p w14:paraId="38142AB0">
      <w:pPr>
        <w:spacing w:line="360" w:lineRule="auto"/>
        <w:ind w:leftChars="20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国家安全治理原则</w:t>
      </w:r>
    </w:p>
    <w:p w14:paraId="78B66E83">
      <w:pPr>
        <w:spacing w:line="360" w:lineRule="auto"/>
        <w:ind w:leftChars="20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第三节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转变国家安全治理方式</w:t>
      </w:r>
    </w:p>
    <w:p w14:paraId="09BA89DC">
      <w:pPr>
        <w:spacing w:line="360" w:lineRule="auto"/>
        <w:rPr>
          <w:rFonts w:ascii="宋体" w:hAnsi="宋体" w:eastAsia="宋体" w:cs="Tahoma"/>
          <w:b/>
          <w:bCs w:val="0"/>
          <w:color w:val="333333"/>
          <w:kern w:val="0"/>
          <w:sz w:val="24"/>
          <w:szCs w:val="24"/>
        </w:rPr>
      </w:pPr>
      <w:r>
        <w:rPr>
          <w:rFonts w:hint="eastAsia" w:ascii="宋体" w:hAnsi="宋体" w:eastAsia="宋体" w:cs="Tahoma"/>
          <w:b/>
          <w:bCs w:val="0"/>
          <w:color w:val="333333"/>
          <w:kern w:val="0"/>
          <w:sz w:val="24"/>
          <w:szCs w:val="24"/>
        </w:rPr>
        <w:t>第十四章</w:t>
      </w:r>
      <w:r>
        <w:rPr>
          <w:rFonts w:hint="eastAsia" w:ascii="宋体" w:hAnsi="宋体" w:eastAsia="宋体" w:cs="Tahoma"/>
          <w:b/>
          <w:bCs w:val="0"/>
          <w:color w:val="333333"/>
          <w:kern w:val="0"/>
          <w:sz w:val="24"/>
          <w:szCs w:val="24"/>
          <w:lang w:val="en-US" w:eastAsia="zh-CN"/>
        </w:rPr>
        <w:t xml:space="preserve"> </w:t>
      </w:r>
      <w:r>
        <w:rPr>
          <w:rFonts w:hint="eastAsia" w:ascii="宋体" w:hAnsi="宋体" w:eastAsia="宋体" w:cs="Tahoma"/>
          <w:b/>
          <w:bCs w:val="0"/>
          <w:color w:val="333333"/>
          <w:kern w:val="0"/>
          <w:sz w:val="24"/>
          <w:szCs w:val="24"/>
        </w:rPr>
        <w:t>构建人类安全共同体</w:t>
      </w:r>
    </w:p>
    <w:p w14:paraId="5447708C">
      <w:pPr>
        <w:spacing w:line="360" w:lineRule="auto"/>
        <w:ind w:leftChars="20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第一节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绝对安全与相对安全</w:t>
      </w:r>
    </w:p>
    <w:p w14:paraId="53B58A78">
      <w:pPr>
        <w:spacing w:line="360" w:lineRule="auto"/>
        <w:ind w:leftChars="20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第二节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实现共同安全的原则、理念与目标</w:t>
      </w:r>
    </w:p>
    <w:p w14:paraId="768DEEBD">
      <w:pPr>
        <w:spacing w:line="360" w:lineRule="auto"/>
        <w:ind w:leftChars="200"/>
        <w:rPr>
          <w:rFonts w:ascii="宋体" w:hAnsi="宋体" w:eastAsia="宋体" w:cs="Tahoma"/>
          <w:b w:val="0"/>
          <w:bCs/>
          <w:color w:val="333333"/>
          <w:kern w:val="0"/>
          <w:sz w:val="24"/>
          <w:szCs w:val="24"/>
        </w:rPr>
      </w:pPr>
      <w:r>
        <w:rPr>
          <w:rFonts w:hint="eastAsia" w:ascii="宋体" w:hAnsi="宋体" w:eastAsia="宋体" w:cs="Tahoma"/>
          <w:b w:val="0"/>
          <w:bCs/>
          <w:color w:val="333333"/>
          <w:kern w:val="0"/>
          <w:sz w:val="24"/>
          <w:szCs w:val="24"/>
        </w:rPr>
        <w:t>第三节</w:t>
      </w:r>
      <w:r>
        <w:rPr>
          <w:rFonts w:hint="eastAsia" w:ascii="宋体" w:hAnsi="宋体" w:eastAsia="宋体" w:cs="Tahoma"/>
          <w:b w:val="0"/>
          <w:bCs/>
          <w:color w:val="333333"/>
          <w:kern w:val="0"/>
          <w:sz w:val="24"/>
          <w:szCs w:val="24"/>
          <w:lang w:val="en-US" w:eastAsia="zh-CN"/>
        </w:rPr>
        <w:t xml:space="preserve"> </w:t>
      </w:r>
      <w:r>
        <w:rPr>
          <w:rFonts w:hint="eastAsia" w:ascii="宋体" w:hAnsi="宋体" w:eastAsia="宋体" w:cs="Tahoma"/>
          <w:b w:val="0"/>
          <w:bCs/>
          <w:color w:val="333333"/>
          <w:kern w:val="0"/>
          <w:sz w:val="24"/>
          <w:szCs w:val="24"/>
        </w:rPr>
        <w:t>实现共同安全的路径与意义</w:t>
      </w:r>
    </w:p>
    <w:p w14:paraId="498850A4">
      <w:pPr>
        <w:spacing w:line="360" w:lineRule="auto"/>
        <w:rPr>
          <w:rFonts w:ascii="宋体" w:hAnsi="宋体" w:eastAsia="宋体" w:cs="Tahoma"/>
          <w:b/>
          <w:color w:val="333333"/>
          <w:kern w:val="0"/>
          <w:sz w:val="24"/>
          <w:szCs w:val="24"/>
        </w:rPr>
      </w:pPr>
    </w:p>
    <w:p w14:paraId="0D8A8F41">
      <w:pPr>
        <w:spacing w:line="360" w:lineRule="auto"/>
        <w:rPr>
          <w:rFonts w:ascii="宋体" w:hAnsi="宋体" w:eastAsia="宋体"/>
          <w:b/>
          <w:sz w:val="28"/>
          <w:szCs w:val="28"/>
        </w:rPr>
      </w:pPr>
      <w:r>
        <w:rPr>
          <w:rFonts w:hint="eastAsia" w:ascii="宋体" w:hAnsi="宋体" w:eastAsia="宋体"/>
          <w:b/>
          <w:sz w:val="28"/>
          <w:szCs w:val="28"/>
        </w:rPr>
        <w:t>五、主要参考书目</w:t>
      </w:r>
    </w:p>
    <w:p w14:paraId="17A664C4">
      <w:pPr>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（一）杨光斌主编：《政治学导论》（第五版），中国人民大学出版社，2019年版。</w:t>
      </w:r>
    </w:p>
    <w:p w14:paraId="125F5331">
      <w:pPr>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（二）黄大慧主编：《国家安全学基础理论》，时事出版社，2</w:t>
      </w:r>
      <w:r>
        <w:rPr>
          <w:rFonts w:ascii="宋体" w:hAnsi="宋体" w:eastAsia="宋体"/>
          <w:color w:val="000000" w:themeColor="text1"/>
          <w:sz w:val="24"/>
          <w:szCs w:val="24"/>
          <w14:textFill>
            <w14:solidFill>
              <w14:schemeClr w14:val="tx1"/>
            </w14:solidFill>
          </w14:textFill>
        </w:rPr>
        <w:t>024</w:t>
      </w:r>
      <w:r>
        <w:rPr>
          <w:rFonts w:hint="eastAsia" w:ascii="宋体" w:hAnsi="宋体" w:eastAsia="宋体"/>
          <w:color w:val="000000" w:themeColor="text1"/>
          <w:sz w:val="24"/>
          <w:szCs w:val="24"/>
          <w14:textFill>
            <w14:solidFill>
              <w14:schemeClr w14:val="tx1"/>
            </w14:solidFill>
          </w14:textFill>
        </w:rPr>
        <w:t>年版</w:t>
      </w:r>
    </w:p>
    <w:p w14:paraId="657476DD">
      <w:pPr>
        <w:spacing w:line="360" w:lineRule="auto"/>
        <w:rPr>
          <w:rFonts w:ascii="宋体" w:hAnsi="宋体" w:eastAsia="宋体"/>
          <w:color w:val="FF0000"/>
          <w:sz w:val="24"/>
          <w:szCs w:val="24"/>
        </w:rPr>
      </w:pPr>
      <w:r>
        <w:rPr>
          <w:rFonts w:hint="eastAsia" w:ascii="宋体" w:hAnsi="宋体" w:eastAsia="宋体"/>
          <w:color w:val="000000" w:themeColor="text1"/>
          <w:sz w:val="24"/>
          <w:szCs w:val="24"/>
          <w14:textFill>
            <w14:solidFill>
              <w14:schemeClr w14:val="tx1"/>
            </w14:solidFill>
          </w14:textFill>
        </w:rPr>
        <w:t>（三）刘跃进主编：《国家安全学》，中国政法大学出版社，2004年版。</w:t>
      </w:r>
    </w:p>
    <w:p w14:paraId="4000D6F3">
      <w:pPr>
        <w:spacing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F2"/>
    <w:rsid w:val="000B5180"/>
    <w:rsid w:val="002851CC"/>
    <w:rsid w:val="0028767F"/>
    <w:rsid w:val="00397456"/>
    <w:rsid w:val="004122CF"/>
    <w:rsid w:val="00451806"/>
    <w:rsid w:val="004A5895"/>
    <w:rsid w:val="005940F2"/>
    <w:rsid w:val="00657EEA"/>
    <w:rsid w:val="00674039"/>
    <w:rsid w:val="007344ED"/>
    <w:rsid w:val="007C329D"/>
    <w:rsid w:val="00AB4B19"/>
    <w:rsid w:val="00B978EB"/>
    <w:rsid w:val="00BC5A0E"/>
    <w:rsid w:val="00D56FB0"/>
    <w:rsid w:val="00D84C98"/>
    <w:rsid w:val="00F01DF2"/>
    <w:rsid w:val="00F224F8"/>
    <w:rsid w:val="00F870D0"/>
    <w:rsid w:val="0D293F6C"/>
    <w:rsid w:val="0E0F1632"/>
    <w:rsid w:val="23B00D6A"/>
    <w:rsid w:val="385F5DF5"/>
    <w:rsid w:val="7D2D5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2439</Words>
  <Characters>2459</Characters>
  <Lines>20</Lines>
  <Paragraphs>5</Paragraphs>
  <TotalTime>59</TotalTime>
  <ScaleCrop>false</ScaleCrop>
  <LinksUpToDate>false</LinksUpToDate>
  <CharactersWithSpaces>2716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2024-05-29T08:42:00Z</dcterms:created>
  <dc:creator>LENOVO</dc:creator>
  <cp:lastModifiedBy>聖</cp:lastModifiedBy>
  <dcterms:modified xsi:type="dcterms:W3CDTF">2025-06-23T05:28:01Z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eyJoZGlkIjoiZWYyNjhkYWMyYzJiZWJjMjZjMDQ4MzJkNmQwYzIyMDUiLCJ1c2VySWQiOiI0MzQ4NDA3MDcifQ==</vt:lpwstr>
  </property>
  <property fmtid="{D5CDD505-2E9C-101B-9397-08002B2CF9AE}" pid="4" name="ICV">
    <vt:lpwstr>76B19BA1D4324B5D99ADDE6FF1C99DA9_12</vt:lpwstr>
  </property>
</Properties>
</file>